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AE5" w:rsidRPr="00750AE5" w:rsidRDefault="00750AE5" w:rsidP="00750AE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Технологической карты урока по ФГОС</w:t>
      </w:r>
    </w:p>
    <w:p w:rsidR="00750AE5" w:rsidRPr="00750AE5" w:rsidRDefault="00750AE5" w:rsidP="00750AE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0AE5" w:rsidRPr="00750AE5" w:rsidRDefault="00750AE5" w:rsidP="00750AE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147n2zr"/>
      <w:bookmarkEnd w:id="0"/>
      <w:r w:rsidRPr="00750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ИНФОРМАЦИЯ О РАЗРАБОТЧИКЕ ПЛАНА</w:t>
      </w:r>
    </w:p>
    <w:tbl>
      <w:tblPr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600" w:firstRow="0" w:lastRow="0" w:firstColumn="0" w:lastColumn="0" w:noHBand="1" w:noVBand="1"/>
      </w:tblPr>
      <w:tblGrid>
        <w:gridCol w:w="4562"/>
        <w:gridCol w:w="4779"/>
      </w:tblGrid>
      <w:tr w:rsidR="00750AE5" w:rsidRPr="00750AE5" w:rsidTr="00165923">
        <w:trPr>
          <w:trHeight w:val="524"/>
        </w:trPr>
        <w:tc>
          <w:tcPr>
            <w:tcW w:w="2442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0AE5" w:rsidRPr="00750AE5" w:rsidRDefault="00750AE5" w:rsidP="00750AE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разработчика</w:t>
            </w:r>
          </w:p>
        </w:tc>
        <w:tc>
          <w:tcPr>
            <w:tcW w:w="25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750AE5" w:rsidRPr="00750AE5" w:rsidRDefault="00750AE5" w:rsidP="00750AE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Шкуркина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Евгения Михайловна</w:t>
            </w:r>
          </w:p>
        </w:tc>
      </w:tr>
      <w:tr w:rsidR="00750AE5" w:rsidRPr="00750AE5" w:rsidTr="00165923">
        <w:trPr>
          <w:trHeight w:val="754"/>
        </w:trPr>
        <w:tc>
          <w:tcPr>
            <w:tcW w:w="2442" w:type="pct"/>
            <w:tcBorders>
              <w:top w:val="none" w:sz="4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0AE5" w:rsidRPr="00750AE5" w:rsidRDefault="00750AE5" w:rsidP="00750AE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Место работы </w:t>
            </w:r>
          </w:p>
        </w:tc>
        <w:tc>
          <w:tcPr>
            <w:tcW w:w="25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750AE5" w:rsidRPr="00750AE5" w:rsidRDefault="00750AE5" w:rsidP="00750A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№3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им.Г.К.Жукова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Усть-Лабинск</w:t>
            </w:r>
          </w:p>
        </w:tc>
      </w:tr>
    </w:tbl>
    <w:p w:rsidR="00750AE5" w:rsidRPr="00750AE5" w:rsidRDefault="00750AE5" w:rsidP="00750AE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0AE5" w:rsidRPr="00750AE5" w:rsidRDefault="00750AE5" w:rsidP="00750AE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3o7alnk"/>
      <w:bookmarkEnd w:id="1"/>
      <w:r w:rsidRPr="00750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ОБЩАЯ ИНФОРМАЦИЯ ПО УРОКУ</w:t>
      </w:r>
    </w:p>
    <w:p w:rsidR="00750AE5" w:rsidRPr="00750AE5" w:rsidRDefault="00750AE5" w:rsidP="00750AE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4542"/>
        <w:gridCol w:w="4793"/>
      </w:tblGrid>
      <w:tr w:rsidR="00750AE5" w:rsidRPr="00750AE5" w:rsidTr="00165923">
        <w:trPr>
          <w:trHeight w:val="256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0AE5" w:rsidRPr="00750AE5" w:rsidRDefault="00750AE5" w:rsidP="00750AE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(укажите класс, к которому относится урок):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0AE5" w:rsidRPr="00750AE5" w:rsidRDefault="00750AE5" w:rsidP="00750AE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750AE5" w:rsidRPr="00750AE5" w:rsidTr="00165923">
        <w:trPr>
          <w:trHeight w:val="211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0AE5" w:rsidRPr="00750AE5" w:rsidRDefault="00750AE5" w:rsidP="00750AE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A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урока (по тематическому планированию ПРП)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0AE5" w:rsidRPr="00750AE5" w:rsidRDefault="00750AE5" w:rsidP="00750AE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46</w:t>
            </w: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разделе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</w:t>
            </w: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Птицы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(4</w:t>
            </w: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0AE5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ru-RU"/>
              </w:rPr>
              <w:t>ч</w:t>
            </w: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)1 урок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4</w:t>
            </w:r>
          </w:p>
        </w:tc>
      </w:tr>
      <w:tr w:rsidR="00750AE5" w:rsidRPr="00750AE5" w:rsidTr="00165923">
        <w:trPr>
          <w:trHeight w:val="417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0AE5" w:rsidRPr="00750AE5" w:rsidRDefault="00750AE5" w:rsidP="00750AE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0A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0AE5" w:rsidRPr="00750AE5" w:rsidRDefault="00750AE5" w:rsidP="00750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Птицы. Общая характеристика. Особенности внешнего строения птиц</w:t>
            </w:r>
          </w:p>
        </w:tc>
      </w:tr>
      <w:tr w:rsidR="00750AE5" w:rsidRPr="00750AE5" w:rsidTr="00165923">
        <w:trPr>
          <w:trHeight w:val="598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0AE5" w:rsidRPr="00750AE5" w:rsidRDefault="00750AE5" w:rsidP="00750AE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Уровень изучения</w:t>
            </w: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(укажите один или оба уровня изучения (базовый, углубленный), на которые рассчитан урок):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0AE5" w:rsidRPr="00750AE5" w:rsidRDefault="00750AE5" w:rsidP="00750AE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</w:tr>
      <w:tr w:rsidR="00750AE5" w:rsidRPr="00750AE5" w:rsidTr="00165923">
        <w:trPr>
          <w:trHeight w:val="417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0AE5" w:rsidRPr="00750AE5" w:rsidRDefault="00750AE5" w:rsidP="00750AE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0A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Тип урока </w:t>
            </w: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(укажите тип урока):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0AE5" w:rsidRPr="00750AE5" w:rsidRDefault="00750AE5" w:rsidP="00750AE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  <w:p w:rsidR="00750AE5" w:rsidRPr="00750AE5" w:rsidRDefault="00750AE5" w:rsidP="00750AE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AE5" w:rsidRPr="00750AE5" w:rsidTr="00165923">
        <w:trPr>
          <w:trHeight w:val="417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0AE5" w:rsidRPr="00750AE5" w:rsidRDefault="00750AE5" w:rsidP="00750AE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</w:pPr>
            <w:r w:rsidRPr="00750A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Планируемые </w:t>
            </w:r>
            <w:proofErr w:type="gramStart"/>
            <w:r w:rsidRPr="00750A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результаты</w:t>
            </w:r>
            <w:r w:rsidRPr="00750A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gramEnd"/>
            <w:r w:rsidRPr="00750A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ПРП)</w:t>
            </w:r>
            <w:r w:rsidRPr="00750A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750AE5" w:rsidRPr="00750AE5" w:rsidTr="00165923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0AE5" w:rsidRPr="00750AE5" w:rsidRDefault="00750AE5" w:rsidP="00750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Личностные:</w:t>
            </w:r>
            <w:r w:rsidR="00D41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готовности к совместной творческой деятельности при создании учебных проектов, решении учебных и познавательных</w:t>
            </w:r>
          </w:p>
          <w:p w:rsidR="00750AE5" w:rsidRPr="00750AE5" w:rsidRDefault="00750AE5" w:rsidP="00750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задач, выполнении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биологических</w:t>
            </w: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экспериментов;</w:t>
            </w:r>
            <w:r w:rsidR="00D41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способности оценивать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итуации, связанные с биологическими </w:t>
            </w: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явлениями, и принимать осознанные решения, ориентируясь на морально-нравственные нормы и ценности; понимания ценностей здорового и безопасного образа жизни; необходимости ответственного отношения к собственному физическому и психическому здоровью;</w:t>
            </w:r>
          </w:p>
          <w:p w:rsidR="00750AE5" w:rsidRPr="00750AE5" w:rsidRDefault="00750AE5" w:rsidP="00750AE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AE5" w:rsidRPr="00750AE5" w:rsidTr="00165923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0AE5" w:rsidRPr="00750AE5" w:rsidRDefault="00750AE5" w:rsidP="00750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D41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устанавливать причинно-следственные связи между изучаемыми </w:t>
            </w:r>
            <w:proofErr w:type="gramStart"/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явлениями</w:t>
            </w:r>
            <w:r w:rsidR="00D41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;строить</w:t>
            </w:r>
            <w:proofErr w:type="gramEnd"/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</w:t>
            </w:r>
          </w:p>
          <w:p w:rsidR="00750AE5" w:rsidRPr="00750AE5" w:rsidRDefault="00750AE5" w:rsidP="00750AE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заключения;</w:t>
            </w:r>
          </w:p>
          <w:p w:rsidR="00750AE5" w:rsidRPr="00750AE5" w:rsidRDefault="00750AE5" w:rsidP="00750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основами методов научного познания веществ и химических реакций;</w:t>
            </w:r>
          </w:p>
          <w:p w:rsidR="00750AE5" w:rsidRPr="00750AE5" w:rsidRDefault="00750AE5" w:rsidP="00750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ориентироваться в различных источниках </w:t>
            </w:r>
            <w:proofErr w:type="gramStart"/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информации(</w:t>
            </w:r>
            <w:proofErr w:type="gramEnd"/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научно-популярная литература химического содержания,</w:t>
            </w:r>
            <w:r w:rsidR="00D41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справочные пособия, ресурсы Интернета), анализировать</w:t>
            </w:r>
            <w:r w:rsidR="00D41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информацию различных видов и форм представления, критически оценивать её достоверность и непротиворечивость;</w:t>
            </w:r>
          </w:p>
          <w:p w:rsidR="00750AE5" w:rsidRPr="00750AE5" w:rsidRDefault="00750AE5" w:rsidP="00750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задавать вопросы по существу обсуждаемой темы в ходе диалога и/или дискуссии, высказывать идеи, формулировать</w:t>
            </w:r>
            <w:r w:rsidR="00D41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 предложения относительно выполнения предложенной</w:t>
            </w:r>
            <w:r w:rsidR="00D41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задачи;</w:t>
            </w:r>
          </w:p>
          <w:p w:rsidR="00750AE5" w:rsidRPr="00750AE5" w:rsidRDefault="00750AE5" w:rsidP="00750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осуществлять самоконтроль своей деятельности на основе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самоанализа и самооценки.</w:t>
            </w:r>
          </w:p>
          <w:p w:rsidR="00750AE5" w:rsidRPr="00750AE5" w:rsidRDefault="00750AE5" w:rsidP="00750AE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AE5" w:rsidRPr="00750AE5" w:rsidTr="00165923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0AE5" w:rsidRPr="00750AE5" w:rsidRDefault="00750AE5" w:rsidP="00750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Предметные: </w:t>
            </w:r>
            <w:proofErr w:type="spellStart"/>
            <w:r w:rsidRPr="00750AE5">
              <w:rPr>
                <w:rFonts w:ascii="SchoolBookSanPin-Italic" w:eastAsia="Calibri" w:hAnsi="SchoolBookSanPin-Italic" w:cs="SchoolBookSanPin-Italic"/>
                <w:i/>
                <w:iCs/>
                <w:sz w:val="24"/>
                <w:szCs w:val="24"/>
              </w:rPr>
              <w:t>сформированность</w:t>
            </w:r>
            <w:proofErr w:type="spellEnd"/>
            <w:r w:rsidRPr="00750AE5">
              <w:rPr>
                <w:rFonts w:ascii="SchoolBookSanPin-Italic" w:eastAsia="Calibri" w:hAnsi="SchoolBookSanPin-Italic" w:cs="SchoolBookSanPin-Italic"/>
                <w:i/>
                <w:iCs/>
                <w:sz w:val="24"/>
                <w:szCs w:val="24"/>
              </w:rPr>
              <w:t xml:space="preserve"> умений </w:t>
            </w: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характерные признаки понятий, устанавливать их взаимосвязь, использовать</w:t>
            </w:r>
          </w:p>
          <w:p w:rsidR="00750AE5" w:rsidRPr="00750AE5" w:rsidRDefault="00750AE5" w:rsidP="00750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соответствующие понятия при описании </w:t>
            </w:r>
            <w:r w:rsidR="00D06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строения и классификации класса птиц</w:t>
            </w:r>
            <w:bookmarkStart w:id="2" w:name="_GoBack"/>
            <w:bookmarkEnd w:id="2"/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750AE5" w:rsidRPr="00750AE5" w:rsidRDefault="00750AE5" w:rsidP="00750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0A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сформированность</w:t>
            </w:r>
            <w:proofErr w:type="spellEnd"/>
            <w:r w:rsidRPr="00750A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умений </w:t>
            </w:r>
            <w:proofErr w:type="gramStart"/>
            <w:r w:rsidRPr="00750A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характеризовать </w:t>
            </w:r>
            <w:r w:rsidR="00D41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0AE5">
              <w:rPr>
                <w:rFonts w:ascii="Times New Roman" w:eastAsia="Calibri" w:hAnsi="Times New Roman" w:cs="Times New Roman"/>
                <w:sz w:val="24"/>
                <w:szCs w:val="24"/>
              </w:rPr>
              <w:t>строение</w:t>
            </w:r>
            <w:proofErr w:type="gramEnd"/>
            <w:r w:rsidRPr="00750A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D41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физиологические особенности </w:t>
            </w:r>
            <w:r w:rsidRPr="00750AE5">
              <w:rPr>
                <w:rFonts w:ascii="Times New Roman" w:eastAsia="Calibri" w:hAnsi="Times New Roman" w:cs="Times New Roman"/>
                <w:sz w:val="24"/>
                <w:szCs w:val="24"/>
              </w:rPr>
              <w:t>типичных</w:t>
            </w:r>
            <w:r w:rsidR="00D41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0A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представителей </w:t>
            </w:r>
            <w:r w:rsidR="00D41B93">
              <w:rPr>
                <w:rFonts w:ascii="Times New Roman" w:eastAsia="Calibri" w:hAnsi="Times New Roman" w:cs="Times New Roman"/>
                <w:sz w:val="24"/>
                <w:szCs w:val="24"/>
              </w:rPr>
              <w:t>класса птиц</w:t>
            </w:r>
            <w:r w:rsidRPr="00750AE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750AE5" w:rsidRPr="00750AE5" w:rsidRDefault="00750AE5" w:rsidP="00D41B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0A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сформированность</w:t>
            </w:r>
            <w:proofErr w:type="spellEnd"/>
            <w:r w:rsidRPr="00750A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умений соблюдать правила </w:t>
            </w:r>
            <w:r w:rsidRPr="00750AE5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 целесообразного поведения в быту и трудовой деятельности в целях сохранения своего здоровья и окружающей</w:t>
            </w:r>
            <w:r w:rsidR="00D41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0A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природной среды; </w:t>
            </w:r>
            <w:r w:rsidRPr="00750A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осознавать </w:t>
            </w:r>
            <w:r w:rsidRPr="00750A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опасность </w:t>
            </w:r>
            <w:r w:rsidR="00D41B93">
              <w:rPr>
                <w:rFonts w:ascii="Times New Roman" w:eastAsia="Calibri" w:hAnsi="Times New Roman" w:cs="Times New Roman"/>
                <w:sz w:val="24"/>
                <w:szCs w:val="24"/>
              </w:rPr>
              <w:t>нарушения баланса цепи питания</w:t>
            </w:r>
          </w:p>
        </w:tc>
      </w:tr>
      <w:tr w:rsidR="00750AE5" w:rsidRPr="00750AE5" w:rsidTr="00165923">
        <w:trPr>
          <w:trHeight w:val="543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0AE5" w:rsidRPr="00750AE5" w:rsidRDefault="00750AE5" w:rsidP="00D41B9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Ключевые слова</w:t>
            </w: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41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киль, цевка, сельское хозяйство.</w:t>
            </w:r>
          </w:p>
        </w:tc>
      </w:tr>
      <w:tr w:rsidR="00750AE5" w:rsidRPr="00750AE5" w:rsidTr="00165923">
        <w:trPr>
          <w:trHeight w:val="411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0AE5" w:rsidRPr="00750AE5" w:rsidRDefault="00750AE5" w:rsidP="0075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Краткое </w:t>
            </w:r>
            <w:proofErr w:type="gramStart"/>
            <w:r w:rsidRPr="00750A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описание</w:t>
            </w: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введите аннотацию к уроку, укажите используемые материалы/оборудование/электронные образовательные ресурсы)</w:t>
            </w:r>
          </w:p>
          <w:p w:rsidR="00750AE5" w:rsidRPr="00750AE5" w:rsidRDefault="00750AE5" w:rsidP="0075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этом уроке учащиеся знакомятся с </w:t>
            </w:r>
            <w:r w:rsidR="00D41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общей характеристикой птиц и их ролью в окружающей среде.</w:t>
            </w:r>
          </w:p>
          <w:p w:rsidR="00750AE5" w:rsidRPr="00750AE5" w:rsidRDefault="00750AE5" w:rsidP="0075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Оборудование: </w:t>
            </w:r>
            <w:r w:rsidR="00D41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ноутбук, проектор, презентация</w:t>
            </w: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50AE5" w:rsidRPr="00750AE5" w:rsidRDefault="00750AE5" w:rsidP="00750AE5">
            <w:pPr>
              <w:shd w:val="clear" w:color="auto" w:fill="FFFFFF"/>
              <w:spacing w:after="0" w:line="255" w:lineRule="atLeast"/>
              <w:textAlignment w:val="top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Электронные </w:t>
            </w:r>
            <w:proofErr w:type="gramStart"/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образовательные </w:t>
            </w:r>
            <w:r w:rsidR="00D41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ресурсы</w:t>
            </w:r>
            <w:proofErr w:type="gramEnd"/>
            <w:r w:rsidRPr="00750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D41B93">
              <w:rPr>
                <w:rFonts w:ascii="Times New Roman" w:eastAsia="Arial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 xml:space="preserve">!!!!!!!!!!!!!!!!!!!!!!!!!!!!!!!!!!!!!!!!!!!!!!!!!!!!!!!!!!!! </w:t>
            </w:r>
          </w:p>
          <w:p w:rsidR="00750AE5" w:rsidRPr="00750AE5" w:rsidRDefault="00750AE5" w:rsidP="00750AE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F1511" w:rsidRDefault="00FF1511" w:rsidP="00FF15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8"/>
        <w:gridCol w:w="1152"/>
        <w:gridCol w:w="2145"/>
        <w:gridCol w:w="2064"/>
        <w:gridCol w:w="1960"/>
      </w:tblGrid>
      <w:tr w:rsidR="00FF1511" w:rsidRPr="00FF1511" w:rsidTr="00FF1511">
        <w:trPr>
          <w:tblHeader/>
        </w:trPr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Цели и задачи этапа</w:t>
            </w:r>
          </w:p>
        </w:tc>
      </w:tr>
      <w:tr w:rsidR="00FF1511" w:rsidRPr="00FF1511" w:rsidTr="00FF1511"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Организационный момент</w:t>
            </w:r>
          </w:p>
        </w:tc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2–3 минуты</w:t>
            </w:r>
          </w:p>
        </w:tc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Проверка готовности учащихся к уроку. Объявление темы и целей урока. Создание атмосферы интереса к теме через краткое введение в мир птиц и их роль в сельском хозяйстве.</w:t>
            </w:r>
          </w:p>
        </w:tc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Подготовка рабочих мест. Запись темы урока в тетрадь.</w:t>
            </w:r>
          </w:p>
        </w:tc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Создание рабочей атмосферы, мотивация на учебную деятельность, привлечение внимания к теме.</w:t>
            </w:r>
          </w:p>
        </w:tc>
      </w:tr>
      <w:tr w:rsidR="00FF1511" w:rsidRPr="00FF1511" w:rsidTr="00FF1511"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Актуализация знаний</w:t>
            </w:r>
          </w:p>
        </w:tc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5–7 минут</w:t>
            </w:r>
          </w:p>
        </w:tc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Обсуждение с учащимися их знаний о птицах. Вопросы для обсуждения: «Какие виды </w:t>
            </w: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птиц вы знаете?», «Где они обитают?», «Какую роль птицы играют в природе и сельском хозяйстве?» Использование интересных фактов и историй для привлечения внимания.</w:t>
            </w:r>
          </w:p>
        </w:tc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Ответы на вопросы учителя. Обсуждение в парах или группах.</w:t>
            </w:r>
          </w:p>
        </w:tc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Активизация предварительных знаний, выявление уровня подготовки учащихся, </w:t>
            </w: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стимулирование интереса к теме.</w:t>
            </w:r>
          </w:p>
        </w:tc>
      </w:tr>
      <w:tr w:rsidR="00FF1511" w:rsidRPr="00FF1511" w:rsidTr="00FF1511"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Изучение нового материала</w:t>
            </w:r>
          </w:p>
        </w:tc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15–20 минут</w:t>
            </w:r>
          </w:p>
        </w:tc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Рассказ учителя об общей характеристике птиц, их особенностях внешнего строения, приспособленности к полёту и жизни в различных средах. Демонстрация презентации с яркими иллюстрациями, видеоматериалами и интерактивными элементами (викторины, вопросы для аудитории). Объяснение важности птиц для сельского хозяйства.</w:t>
            </w:r>
          </w:p>
        </w:tc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Слушание рассказа учителя. Просмотр презентации. Конспектирование основных моментов. Участие в интерактивных элементах презентации.</w:t>
            </w:r>
          </w:p>
        </w:tc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Познакомить учащихся с общей характеристикой птиц, их особенностями внешнего строения, ролью в природе и сельском хозяйстве, стимулировать интерес к изучению птиц и работе в сельском хозяйстве.</w:t>
            </w:r>
          </w:p>
        </w:tc>
      </w:tr>
      <w:tr w:rsidR="00FF1511" w:rsidRPr="00FF1511" w:rsidTr="00FF1511"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Практическая работа с </w:t>
            </w: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элементами игры</w:t>
            </w:r>
          </w:p>
        </w:tc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10–15 минут</w:t>
            </w:r>
          </w:p>
        </w:tc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Разделение учащихся на </w:t>
            </w: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группы. Постановка задачи: изучить особенности внешнего строения птиц на примере моделей или иллюстраций, обсудить, как эти особенности помогают птицам выживать. Проведение интерактивной игры «Угадай птицу» на основе описаний или изображений. Помощь и консультации группам при необходимости. Организация обсуждения результатов работы в группах.</w:t>
            </w:r>
          </w:p>
        </w:tc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в группах: </w:t>
            </w: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изучение моделей или иллюстраций птиц, обсуждение их особенностей. Участие в игре «Угадай птицу». Обмен мнениями о том, какие особенности строения помогают птицам выживать.</w:t>
            </w:r>
          </w:p>
        </w:tc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Развитие навыков </w:t>
            </w: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наблюдения, анализа и сравнения. Стимулирование интереса к изучению птиц и их особенностей, понимание роли птиц в сельском хозяйстве.</w:t>
            </w:r>
          </w:p>
        </w:tc>
      </w:tr>
      <w:tr w:rsidR="00FF1511" w:rsidRPr="00FF1511" w:rsidTr="00FF1511"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Закрепление материала</w:t>
            </w:r>
          </w:p>
        </w:tc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5–7 минут</w:t>
            </w:r>
          </w:p>
        </w:tc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Вопросы для закрепления: «Какие особенности внешнего строения характерны для птиц?», «Как эти особенности помогают птицам в жизни?», «Какую роль птицы играют в </w:t>
            </w: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сельском хозяйстве?» Обсуждение перспектив изучения птиц и их использования в сельском хозяйстве.</w:t>
            </w:r>
          </w:p>
          <w:p w:rsidR="0010448F" w:rsidRPr="00FF1511" w:rsidRDefault="0010448F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Прибыль и убытки при птицеводстве.</w:t>
            </w:r>
          </w:p>
        </w:tc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Ответы на вопросы учителя. Участие в обсуждении.</w:t>
            </w:r>
          </w:p>
        </w:tc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Закрепление полученных знаний, стимулирование интереса к дальнейшему изучению птиц и их роли в сельском хозяйстве, поддержание мотивации к работе в этой сфере.</w:t>
            </w:r>
          </w:p>
        </w:tc>
      </w:tr>
      <w:tr w:rsidR="00FF1511" w:rsidRPr="00FF1511" w:rsidTr="00FF1511"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Подведение итогов урока</w:t>
            </w:r>
          </w:p>
        </w:tc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2–3 минуты</w:t>
            </w:r>
          </w:p>
        </w:tc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Повторение основных понятий и терминов. Оценка работы учащихся на уроке. Подведение итогов в форме мини-дискуссии о том, что нового узнали учащиеся и как это может быть полезно в будущем, особенно в контексте работы в сельском хозяйстве.</w:t>
            </w:r>
          </w:p>
        </w:tc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Подведение итогов своей работы на уроке. Рефлексия.</w:t>
            </w:r>
          </w:p>
        </w:tc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Систематизация знаний, оценка работы учащихся, закрепление интереса к теме и её связи с сельским хозяйством.</w:t>
            </w:r>
          </w:p>
        </w:tc>
      </w:tr>
      <w:tr w:rsidR="00FF1511" w:rsidRPr="00FF1511" w:rsidTr="00FF1511"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1–2 минуты</w:t>
            </w:r>
          </w:p>
        </w:tc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Объяснение задания: подготовить краткую презентацию о конкретном виде птицы (по выбору учащегося) и её роли в природе и сельском </w:t>
            </w: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хозяйстве. Дополнительно: узнать о профессиях, связанных с изучением и разведением птиц, и подготовить краткое описание одной из них.</w:t>
            </w:r>
          </w:p>
        </w:tc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Запись домашнего задания. Вопросы по выполнению задания.</w:t>
            </w:r>
          </w:p>
        </w:tc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  <w:hideMark/>
          </w:tcPr>
          <w:p w:rsidR="00FF1511" w:rsidRPr="00FF1511" w:rsidRDefault="00FF1511" w:rsidP="00FF151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Закрепление знаний, развитие навыков самостоятельной работы и презентации информации, стимулирование дальнейшего </w:t>
            </w:r>
            <w:r w:rsidRPr="00FF151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интереса к птицам и сельскому хозяйству, ориентация на возможные профессии в этой области.</w:t>
            </w:r>
          </w:p>
        </w:tc>
      </w:tr>
    </w:tbl>
    <w:p w:rsidR="00FF1511" w:rsidRPr="00FF1511" w:rsidRDefault="00FF1511" w:rsidP="00FF15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F1511" w:rsidRPr="00FF1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choolBookSanPin-Itali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8416D"/>
    <w:multiLevelType w:val="hybridMultilevel"/>
    <w:tmpl w:val="5E6A71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145"/>
    <w:rsid w:val="0010448F"/>
    <w:rsid w:val="003F18FF"/>
    <w:rsid w:val="00565DDD"/>
    <w:rsid w:val="005870B6"/>
    <w:rsid w:val="00750AE5"/>
    <w:rsid w:val="00D06567"/>
    <w:rsid w:val="00D41B93"/>
    <w:rsid w:val="00E04145"/>
    <w:rsid w:val="00E605F1"/>
    <w:rsid w:val="00FF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B1247-AB5F-4789-B190-A3605A9ED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869133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89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3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9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722174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39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3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558885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1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77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0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3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341991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4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23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7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1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51948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4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94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0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1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473438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34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7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3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0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1369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1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1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4E581-59BC-44B9-8EB4-9102EC9D1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4</cp:revision>
  <dcterms:created xsi:type="dcterms:W3CDTF">2025-03-29T18:10:00Z</dcterms:created>
  <dcterms:modified xsi:type="dcterms:W3CDTF">2025-03-30T00:07:00Z</dcterms:modified>
</cp:coreProperties>
</file>